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Ekstremalne odmłodzenie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sobie &lt;strong&gt;ekstremalne odmłodzenie skóry&lt;/strong&gt; razem z kosmetykami marki Dr Irena Eris Rich Peptide! Dowiedz się na czym polega ich fenomen oraz jak działają na Twoją skórę.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Ekstremalne odmłodzenie skóry z preparatami Rich Peptide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profesjonalnych kosmetyków gabinetowych Rich Peptide marki Dr Irena Eris to wyjątkowe preparaty stworzone z myślą o kobietach dojrzałych i ich potrzebach. Kosmetyki pielęgnacyjne charakteryzują się intensywnym działaniem wygładzająco-korygującym z reaktywacją naturalnych procesów naprawczych skóry. Kosmetyki Rich Peptide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odmłodzenie skóry</w:t>
      </w:r>
      <w:r>
        <w:rPr>
          <w:rFonts w:ascii="calibri" w:hAnsi="calibri" w:eastAsia="calibri" w:cs="calibri"/>
          <w:sz w:val="24"/>
          <w:szCs w:val="24"/>
        </w:rPr>
        <w:t xml:space="preserve">, dzięki innowacyjnej formule PPCF. Formuła ta polega na połączeniu wzajemnie uzupełniających się i potęgujących swoje działanie peptydów sygnałowych.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swoją skórę razem z Dr Ireną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gabinetowe Rich Peptide wpływają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ekstremalne odmłodzenie skóry</w:t>
      </w:r>
      <w:r>
        <w:rPr>
          <w:rFonts w:ascii="calibri" w:hAnsi="calibri" w:eastAsia="calibri" w:cs="calibri"/>
          <w:sz w:val="24"/>
          <w:szCs w:val="24"/>
        </w:rPr>
        <w:t xml:space="preserve">. Zapewniają spektakularna odbudowę oraz regenerację skóry twarzy, szyi i dekoltu. W skład innowacyjnej serii wchodzą dwa rodzaje produktów: krem ekstremalnie odmładzający do twarzy, szyi i dekoltu na noc oraz rewitalizująca mezo-maska na noc. Zachęcamy do składania zamówień.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zabiegów w Kosmetycznych Instytutach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Kosmetycznych Instytutach Dr Ireny Eris wykonujemy mnóstwo zabiegów na ciało, mających na celu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ekstremalne odmłodzenie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Nasze zabiegi przygotowywane są w oparciu o skuteczne preparaty i unikalne techniki.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aktualnosci/nowosc-rich-peptide-ekstremalne-odmlodzenie-sk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2025-12-14T08:17:33+01:00</dcterms:created>
  <dcterms:modified xsi:type="dcterms:W3CDTF">2025-12-14T08:17:33+01:00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